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9B" w:rsidRDefault="00D7401E">
      <w:pPr>
        <w:pStyle w:val="Standard"/>
        <w:ind w:left="-425" w:right="-569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/>
          <w:b/>
          <w:sz w:val="36"/>
          <w:szCs w:val="36"/>
        </w:rPr>
        <w:t>年「僑務研究碩博士論文獎助」研究議題領域建議表</w:t>
      </w:r>
    </w:p>
    <w:p w:rsidR="006A5C9B" w:rsidRDefault="006A5C9B">
      <w:pPr>
        <w:pStyle w:val="Standard"/>
        <w:spacing w:line="360" w:lineRule="auto"/>
        <w:ind w:right="-569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6A5C9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C9B" w:rsidRDefault="00D7401E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僑務性質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C9B" w:rsidRDefault="00D7401E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論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究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議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題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C9B" w:rsidRDefault="00D7401E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綜合類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數位科技與僑務推動之研究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海外僑務工作回饋臺灣之研究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中國大陸僑務與統戰組織運作及功能之研究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C9B" w:rsidRDefault="00D7401E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僑民類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海外臺灣移民變動趨勢及衍生影響之研究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北美地區傳統僑社發展之研究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美國地區僑團推動公眾外交之研究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海外臺灣移民社會流動之研究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C9B" w:rsidRDefault="00D7401E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僑教類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東南亞華校經營現況及轉型發展之研究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文化議題融入海外華語文教學設計之行動研究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數位資訊融入僑校教學情形之研究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多媒體資訊教學策略對華語文學習表現影響之研究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海外兒童華語教材比較分析之研究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國際志工團隊與僑校間建構夥伴關係之研究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臺灣民俗文化於海外僑校推動情形之研究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C9B" w:rsidRDefault="00D7401E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僑商類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國內產業發展與僑務鏈結之研究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東南亞臺商政經影響力之研究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強化僑臺商青年加入海外僑臺商組織之策略研究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全球僑臺商（組織）因應變局之研究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ind w:left="317" w:hanging="31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增進臺灣新創產業與新南向政策國家商機交流合作之研究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401E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海外臺商面對各類危機之思維與挑戰</w:t>
            </w:r>
          </w:p>
        </w:tc>
      </w:tr>
      <w:tr w:rsidR="006A5C9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C9B" w:rsidRDefault="00D7401E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僑生類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9B" w:rsidRDefault="00D7401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來臺僑生畢業返國就業與臺商鏈結之調查研究</w:t>
            </w:r>
          </w:p>
        </w:tc>
      </w:tr>
    </w:tbl>
    <w:p w:rsidR="006A5C9B" w:rsidRDefault="006A5C9B">
      <w:pPr>
        <w:pStyle w:val="Standard"/>
      </w:pPr>
    </w:p>
    <w:sectPr w:rsidR="006A5C9B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1E" w:rsidRDefault="00D7401E">
      <w:r>
        <w:separator/>
      </w:r>
    </w:p>
  </w:endnote>
  <w:endnote w:type="continuationSeparator" w:id="0">
    <w:p w:rsidR="00D7401E" w:rsidRDefault="00D7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1E" w:rsidRDefault="00D7401E">
      <w:r>
        <w:rPr>
          <w:color w:val="000000"/>
        </w:rPr>
        <w:separator/>
      </w:r>
    </w:p>
  </w:footnote>
  <w:footnote w:type="continuationSeparator" w:id="0">
    <w:p w:rsidR="00D7401E" w:rsidRDefault="00D7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656"/>
    <w:multiLevelType w:val="multilevel"/>
    <w:tmpl w:val="87ECCEF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5C9B"/>
    <w:rsid w:val="006A5C9B"/>
    <w:rsid w:val="00D7401E"/>
    <w:rsid w:val="00D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B7FD3-7A7B-4FF9-B8A7-8298634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ccpu2017</dc:creator>
  <cp:lastModifiedBy>Chia-Hui Lin</cp:lastModifiedBy>
  <cp:revision>2</cp:revision>
  <cp:lastPrinted>2020-08-11T06:08:00Z</cp:lastPrinted>
  <dcterms:created xsi:type="dcterms:W3CDTF">2020-08-25T07:37:00Z</dcterms:created>
  <dcterms:modified xsi:type="dcterms:W3CDTF">2020-08-25T07:37:00Z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